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FB7" w:rsidRDefault="00733CAD">
      <w:pPr>
        <w:spacing w:line="360" w:lineRule="auto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视频安防监控系统检验检测委托协议书</w:t>
      </w:r>
    </w:p>
    <w:p w:rsidR="00B41FB7" w:rsidRDefault="00733CAD">
      <w:pPr>
        <w:spacing w:line="360" w:lineRule="auto"/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                        </w:t>
      </w:r>
      <w:r>
        <w:rPr>
          <w:rFonts w:ascii="宋体" w:hAnsi="宋体" w:hint="eastAsia"/>
          <w:szCs w:val="21"/>
        </w:rPr>
        <w:t>□□□□-□□□□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40"/>
        <w:gridCol w:w="1568"/>
        <w:gridCol w:w="455"/>
        <w:gridCol w:w="1271"/>
        <w:gridCol w:w="1540"/>
        <w:gridCol w:w="500"/>
        <w:gridCol w:w="424"/>
        <w:gridCol w:w="352"/>
        <w:gridCol w:w="781"/>
        <w:gridCol w:w="1835"/>
        <w:gridCol w:w="236"/>
      </w:tblGrid>
      <w:tr w:rsidR="00B41FB7" w:rsidTr="00733CAD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733CAD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34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B41FB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1FB7" w:rsidRDefault="00733CAD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616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41FB7" w:rsidRDefault="00B41FB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B41FB7" w:rsidRDefault="00B41FB7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B41FB7" w:rsidRDefault="00B41FB7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B41FB7" w:rsidTr="00733CAD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733CAD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3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B41FB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733CAD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B41FB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41FB7" w:rsidRDefault="00B41FB7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B41FB7" w:rsidTr="00733CAD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733CAD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3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B41FB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733CAD" w:rsidP="00733CAD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B41FB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41FB7" w:rsidRDefault="00B41FB7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B41FB7" w:rsidTr="00733CAD">
        <w:trPr>
          <w:trHeight w:val="42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733CAD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3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B41FB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733CAD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B41FB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41FB7" w:rsidRDefault="00B41FB7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B41FB7" w:rsidTr="00733CAD">
        <w:trPr>
          <w:trHeight w:val="419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733CAD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3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B41FB7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733CAD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B41FB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41FB7" w:rsidRDefault="00B41FB7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B41FB7">
        <w:trPr>
          <w:trHeight w:val="41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733CAD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733CAD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bookmarkStart w:id="0" w:name="_GoBack"/>
            <w:bookmarkEnd w:id="0"/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41FB7" w:rsidRDefault="00B41FB7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B41FB7">
        <w:trPr>
          <w:trHeight w:val="51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D80C5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委托人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41FB7" w:rsidRDefault="00733CA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56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B41FB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1FB7" w:rsidRDefault="00733CAD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1FB7" w:rsidRDefault="00733CA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1FB7" w:rsidRDefault="00B41FB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1FB7" w:rsidRDefault="00733CA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1FB7" w:rsidRDefault="00733CA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41FB7" w:rsidRDefault="00B41FB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41FB7" w:rsidRDefault="00B41FB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41FB7">
        <w:trPr>
          <w:trHeight w:val="515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B41FB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41FB7" w:rsidRDefault="00733CA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56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B41FB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FB7" w:rsidRDefault="00B41FB7">
            <w:pPr>
              <w:spacing w:line="240" w:lineRule="exact"/>
              <w:rPr>
                <w:szCs w:val="21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1FB7" w:rsidRDefault="00733CA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1FB7" w:rsidRDefault="00B41FB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FB7" w:rsidRDefault="00B41FB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1FB7" w:rsidRDefault="00733CA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41FB7" w:rsidRDefault="00B41FB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41FB7" w:rsidRDefault="00B41FB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41FB7">
        <w:trPr>
          <w:trHeight w:val="419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733CA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B41FB7">
            <w:pPr>
              <w:jc w:val="center"/>
              <w:rPr>
                <w:szCs w:val="21"/>
              </w:rPr>
            </w:pPr>
          </w:p>
        </w:tc>
        <w:tc>
          <w:tcPr>
            <w:tcW w:w="1726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41FB7" w:rsidRDefault="00733CA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41FB7" w:rsidRDefault="00733CA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41FB7" w:rsidRDefault="00733CA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41FB7" w:rsidRDefault="00B41FB7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41FB7" w:rsidRDefault="00B41FB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41FB7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733CA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41FB7" w:rsidRDefault="00B41FB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41FB7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733CAD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41FB7" w:rsidRDefault="00B41FB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41FB7">
        <w:trPr>
          <w:trHeight w:hRule="exact" w:val="427"/>
          <w:jc w:val="center"/>
        </w:trPr>
        <w:tc>
          <w:tcPr>
            <w:tcW w:w="145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733CA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34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B41FB7">
            <w:pPr>
              <w:rPr>
                <w:szCs w:val="21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FB7" w:rsidRDefault="00733CA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41FB7" w:rsidRDefault="00733CAD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41FB7" w:rsidRDefault="00B41FB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41FB7">
        <w:trPr>
          <w:trHeight w:hRule="exact" w:val="419"/>
          <w:jc w:val="center"/>
        </w:trPr>
        <w:tc>
          <w:tcPr>
            <w:tcW w:w="145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B41FB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34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B41FB7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FB7" w:rsidRDefault="00733CA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41FB7" w:rsidRDefault="00733CAD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41FB7" w:rsidRDefault="00B41FB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41FB7">
        <w:trPr>
          <w:trHeight w:val="157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733CAD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B41FB7" w:rsidRDefault="00733CAD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733CAD">
            <w:pPr>
              <w:snapToGrid w:val="0"/>
              <w:spacing w:line="48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 □</w:t>
            </w:r>
            <w:r>
              <w:rPr>
                <w:rFonts w:ascii="宋体" w:hAnsi="宋体" w:cs="宋体" w:hint="eastAsia"/>
                <w:b/>
                <w:szCs w:val="21"/>
              </w:rPr>
              <w:t xml:space="preserve"> 图像清晰度             □ 图像灰度等级     </w:t>
            </w:r>
            <w:r>
              <w:rPr>
                <w:rFonts w:ascii="宋体" w:hAnsi="宋体" w:cs="宋体" w:hint="eastAsia"/>
                <w:szCs w:val="21"/>
              </w:rPr>
              <w:t xml:space="preserve">            □ </w:t>
            </w:r>
            <w:r>
              <w:rPr>
                <w:rFonts w:ascii="宋体" w:hAnsi="宋体" w:cs="宋体"/>
                <w:szCs w:val="21"/>
              </w:rPr>
              <w:t>图像分辨率</w:t>
            </w:r>
          </w:p>
          <w:p w:rsidR="00B41FB7" w:rsidRDefault="00733CAD">
            <w:pPr>
              <w:snapToGrid w:val="0"/>
              <w:spacing w:line="48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□ </w:t>
            </w:r>
            <w:r>
              <w:rPr>
                <w:rFonts w:ascii="宋体" w:hAnsi="宋体" w:cs="宋体"/>
                <w:szCs w:val="21"/>
              </w:rPr>
              <w:t>控制功能</w:t>
            </w:r>
            <w:r>
              <w:rPr>
                <w:rFonts w:ascii="宋体" w:hAnsi="宋体" w:cs="宋体" w:hint="eastAsia"/>
                <w:szCs w:val="21"/>
              </w:rPr>
              <w:t>、</w:t>
            </w:r>
            <w:r>
              <w:rPr>
                <w:rFonts w:ascii="宋体" w:hAnsi="宋体" w:cs="宋体"/>
                <w:szCs w:val="21"/>
              </w:rPr>
              <w:t>监视功能</w:t>
            </w:r>
            <w:r>
              <w:rPr>
                <w:rFonts w:ascii="宋体" w:hAnsi="宋体" w:cs="宋体" w:hint="eastAsia"/>
                <w:szCs w:val="21"/>
              </w:rPr>
              <w:t>、</w:t>
            </w:r>
            <w:r>
              <w:rPr>
                <w:rFonts w:ascii="宋体" w:hAnsi="宋体" w:cs="宋体"/>
                <w:szCs w:val="21"/>
              </w:rPr>
              <w:t>显示功能</w:t>
            </w:r>
            <w:r>
              <w:rPr>
                <w:rFonts w:ascii="宋体" w:hAnsi="宋体" w:cs="宋体" w:hint="eastAsia"/>
                <w:szCs w:val="21"/>
              </w:rPr>
              <w:t>、</w:t>
            </w:r>
            <w:r>
              <w:rPr>
                <w:rFonts w:ascii="宋体" w:hAnsi="宋体" w:cs="宋体"/>
                <w:szCs w:val="21"/>
              </w:rPr>
              <w:t>回放功能</w:t>
            </w:r>
            <w:r>
              <w:rPr>
                <w:rFonts w:ascii="宋体" w:hAnsi="宋体" w:cs="宋体" w:hint="eastAsia"/>
                <w:szCs w:val="21"/>
              </w:rPr>
              <w:t>、</w:t>
            </w:r>
            <w:r>
              <w:rPr>
                <w:rFonts w:ascii="宋体" w:hAnsi="宋体" w:cs="宋体"/>
                <w:szCs w:val="21"/>
              </w:rPr>
              <w:t>报警联动功能</w:t>
            </w:r>
            <w:r>
              <w:rPr>
                <w:rFonts w:ascii="宋体" w:hAnsi="宋体" w:cs="宋体" w:hint="eastAsia"/>
                <w:szCs w:val="21"/>
              </w:rPr>
              <w:t xml:space="preserve">   □ 摄像头安装高度 </w:t>
            </w:r>
          </w:p>
          <w:p w:rsidR="00B41FB7" w:rsidRDefault="00733CAD">
            <w:pPr>
              <w:snapToGrid w:val="0"/>
              <w:spacing w:line="48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 xml:space="preserve"> □ 摄像头区域照度         </w:t>
            </w:r>
            <w:r>
              <w:rPr>
                <w:rFonts w:ascii="宋体" w:hAnsi="宋体" w:cs="宋体" w:hint="eastAsia"/>
                <w:szCs w:val="21"/>
              </w:rPr>
              <w:t xml:space="preserve">□其他                     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41FB7" w:rsidRDefault="00B41FB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41FB7">
        <w:trPr>
          <w:trHeight w:val="2900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A0204" w:rsidRDefault="00BA0204" w:rsidP="00BA0204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B41FB7" w:rsidRDefault="00BA0204" w:rsidP="00BA0204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733CAD">
            <w:pPr>
              <w:spacing w:line="400" w:lineRule="exact"/>
              <w:ind w:rightChars="-49" w:right="-103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□ 《</w:t>
            </w:r>
            <w:r w:rsidRPr="00812A34">
              <w:rPr>
                <w:rFonts w:ascii="宋体" w:hAnsi="宋体" w:cs="宋体" w:hint="eastAsia"/>
                <w:szCs w:val="21"/>
              </w:rPr>
              <w:t>住宅小区安全防范系统通用技术要求》</w:t>
            </w:r>
            <w:r w:rsidR="00BD159B" w:rsidRPr="00812A34">
              <w:rPr>
                <w:rFonts w:ascii="宋体" w:hAnsi="宋体" w:cs="宋体"/>
                <w:szCs w:val="21"/>
              </w:rPr>
              <w:t>GB/T 21741-2021</w:t>
            </w:r>
          </w:p>
          <w:p w:rsidR="00B41FB7" w:rsidRDefault="00733CAD">
            <w:pPr>
              <w:spacing w:line="400" w:lineRule="exact"/>
              <w:ind w:rightChars="-49" w:right="-103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□ </w:t>
            </w:r>
            <w:r w:rsidRPr="00812A34">
              <w:rPr>
                <w:rFonts w:ascii="宋体" w:hAnsi="宋体" w:cs="宋体" w:hint="eastAsia"/>
                <w:szCs w:val="21"/>
              </w:rPr>
              <w:t>《视频安防监控系统技术要求》GA/T 367-2001</w:t>
            </w:r>
          </w:p>
          <w:p w:rsidR="00B41FB7" w:rsidRDefault="00733CAD">
            <w:pPr>
              <w:spacing w:line="400" w:lineRule="exact"/>
              <w:ind w:rightChars="-49" w:right="-103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□ 《民用闭路监视电视系统工程技术规范》</w:t>
            </w:r>
            <w:r w:rsidRPr="00733CAD">
              <w:rPr>
                <w:rFonts w:hint="eastAsia"/>
                <w:szCs w:val="21"/>
              </w:rPr>
              <w:t>GB 50198-2011</w:t>
            </w:r>
          </w:p>
          <w:p w:rsidR="00B41FB7" w:rsidRDefault="00733CAD">
            <w:pPr>
              <w:spacing w:line="400" w:lineRule="exact"/>
              <w:ind w:rightChars="-49" w:right="-103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□ 《</w:t>
            </w:r>
            <w:r>
              <w:rPr>
                <w:rFonts w:ascii="宋体" w:hAnsi="宋体" w:cs="宋体"/>
                <w:szCs w:val="21"/>
              </w:rPr>
              <w:t>安全防范视频监控摄像机通用技术要求</w:t>
            </w:r>
            <w:r>
              <w:rPr>
                <w:rFonts w:ascii="宋体" w:hAnsi="宋体" w:cs="宋体" w:hint="eastAsia"/>
                <w:szCs w:val="21"/>
              </w:rPr>
              <w:t>》</w:t>
            </w:r>
            <w:r>
              <w:rPr>
                <w:rFonts w:ascii="宋体" w:hAnsi="宋体" w:cs="宋体"/>
                <w:szCs w:val="21"/>
              </w:rPr>
              <w:t xml:space="preserve"> </w:t>
            </w:r>
            <w:r w:rsidRPr="00733CAD">
              <w:rPr>
                <w:szCs w:val="21"/>
              </w:rPr>
              <w:t>GA/T 1127-2013</w:t>
            </w:r>
          </w:p>
          <w:p w:rsidR="00B41FB7" w:rsidRDefault="00733CAD">
            <w:pPr>
              <w:spacing w:line="400" w:lineRule="exact"/>
              <w:ind w:rightChars="-49" w:right="-103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□ 《</w:t>
            </w:r>
            <w:r>
              <w:rPr>
                <w:rFonts w:ascii="宋体" w:hAnsi="宋体" w:cs="宋体"/>
                <w:szCs w:val="21"/>
              </w:rPr>
              <w:t>安全防范工程技术</w:t>
            </w:r>
            <w:r>
              <w:rPr>
                <w:rFonts w:ascii="宋体" w:hAnsi="宋体" w:cs="宋体" w:hint="eastAsia"/>
                <w:szCs w:val="21"/>
              </w:rPr>
              <w:t>标准》</w:t>
            </w:r>
            <w:r w:rsidRPr="00733CAD">
              <w:rPr>
                <w:szCs w:val="21"/>
              </w:rPr>
              <w:t>GB 50348-20</w:t>
            </w:r>
            <w:r w:rsidRPr="00733CAD">
              <w:rPr>
                <w:rFonts w:hint="eastAsia"/>
                <w:szCs w:val="21"/>
              </w:rPr>
              <w:t>18</w:t>
            </w:r>
          </w:p>
          <w:p w:rsidR="00B41FB7" w:rsidRDefault="00733CAD">
            <w:pPr>
              <w:spacing w:line="400" w:lineRule="exact"/>
              <w:ind w:rightChars="-49" w:right="-103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□ 《智能建筑工程检测规程》 </w:t>
            </w:r>
            <w:r w:rsidRPr="00733CAD">
              <w:rPr>
                <w:rFonts w:hint="eastAsia"/>
                <w:szCs w:val="21"/>
              </w:rPr>
              <w:t>CECS 182-2005</w:t>
            </w:r>
          </w:p>
          <w:p w:rsidR="00B41FB7" w:rsidRDefault="00733CAD">
            <w:pPr>
              <w:snapToGrid w:val="0"/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□  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41FB7" w:rsidRDefault="00B41FB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B41FB7" w:rsidTr="00733CAD">
        <w:trPr>
          <w:trHeight w:val="904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733CAD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B41FB7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:rsidR="00B41FB7" w:rsidRDefault="00B41FB7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B41FB7">
        <w:trPr>
          <w:trHeight w:val="168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733CA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41FB7" w:rsidRDefault="00733CAD">
            <w:pPr>
              <w:spacing w:line="30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sz w:val="20"/>
                <w:szCs w:val="20"/>
              </w:rPr>
              <w:t>60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B41FB7" w:rsidRDefault="00733CAD">
            <w:pPr>
              <w:spacing w:line="30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B41FB7" w:rsidRDefault="00733CAD">
            <w:pPr>
              <w:spacing w:line="30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B41FB7" w:rsidRDefault="00733CAD">
            <w:pPr>
              <w:spacing w:line="300" w:lineRule="exact"/>
              <w:rPr>
                <w:szCs w:val="21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B41FB7" w:rsidRDefault="00B41FB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B41FB7" w:rsidRDefault="00B41FB7">
      <w:pPr>
        <w:jc w:val="center"/>
      </w:pPr>
    </w:p>
    <w:sectPr w:rsidR="00B41FB7" w:rsidSect="00733CAD">
      <w:headerReference w:type="default" r:id="rId7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2C56" w:rsidRDefault="00A52C56" w:rsidP="00B41FB7">
      <w:r>
        <w:separator/>
      </w:r>
    </w:p>
  </w:endnote>
  <w:endnote w:type="continuationSeparator" w:id="1">
    <w:p w:rsidR="00A52C56" w:rsidRDefault="00A52C56" w:rsidP="00B41F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2C56" w:rsidRDefault="00A52C56" w:rsidP="00B41FB7">
      <w:r>
        <w:separator/>
      </w:r>
    </w:p>
  </w:footnote>
  <w:footnote w:type="continuationSeparator" w:id="1">
    <w:p w:rsidR="00A52C56" w:rsidRDefault="00A52C56" w:rsidP="00B41F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2C56" w:rsidRDefault="00BA0204" w:rsidP="00733CAD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ascii="Times New Roman" w:cs="Times New Roman" w:hint="eastAsia"/>
        <w:b w:val="0"/>
      </w:rPr>
      <w:t>表格</w:t>
    </w:r>
    <w:r w:rsidR="00A52C56" w:rsidRPr="00733CAD">
      <w:rPr>
        <w:rStyle w:val="a5"/>
        <w:rFonts w:ascii="Times New Roman" w:cs="Times New Roman"/>
        <w:b w:val="0"/>
      </w:rPr>
      <w:t>编号：</w:t>
    </w:r>
    <w:r w:rsidR="00A52C56" w:rsidRPr="00733CAD">
      <w:rPr>
        <w:rStyle w:val="a5"/>
        <w:rFonts w:ascii="Times New Roman" w:hAnsi="Times New Roman" w:cs="Times New Roman"/>
        <w:b w:val="0"/>
      </w:rPr>
      <w:t>WJ-JL- CX12-01-2019-2022.05.10</w:t>
    </w:r>
  </w:p>
  <w:p w:rsidR="00A52C56" w:rsidRPr="00BA0204" w:rsidRDefault="00A52C56" w:rsidP="00733CAD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A52C56" w:rsidRDefault="00A52C56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92100"/>
    <w:rsid w:val="00037732"/>
    <w:rsid w:val="0004596B"/>
    <w:rsid w:val="00066B40"/>
    <w:rsid w:val="000A7E78"/>
    <w:rsid w:val="00174448"/>
    <w:rsid w:val="001C60D1"/>
    <w:rsid w:val="00220B09"/>
    <w:rsid w:val="002F3675"/>
    <w:rsid w:val="00304C35"/>
    <w:rsid w:val="00426D82"/>
    <w:rsid w:val="004A05B3"/>
    <w:rsid w:val="004C7E6D"/>
    <w:rsid w:val="00592100"/>
    <w:rsid w:val="005F7424"/>
    <w:rsid w:val="00606151"/>
    <w:rsid w:val="00655B03"/>
    <w:rsid w:val="006B43FD"/>
    <w:rsid w:val="00733CAD"/>
    <w:rsid w:val="007850B6"/>
    <w:rsid w:val="00812A34"/>
    <w:rsid w:val="008F27A8"/>
    <w:rsid w:val="00A173E6"/>
    <w:rsid w:val="00A37577"/>
    <w:rsid w:val="00A52711"/>
    <w:rsid w:val="00A52C56"/>
    <w:rsid w:val="00B25145"/>
    <w:rsid w:val="00B41FB7"/>
    <w:rsid w:val="00B73A2C"/>
    <w:rsid w:val="00BA0204"/>
    <w:rsid w:val="00BC0F18"/>
    <w:rsid w:val="00BC7A16"/>
    <w:rsid w:val="00BD159B"/>
    <w:rsid w:val="00CD6AD7"/>
    <w:rsid w:val="00D704E0"/>
    <w:rsid w:val="00D80C57"/>
    <w:rsid w:val="00DF735F"/>
    <w:rsid w:val="00E80D50"/>
    <w:rsid w:val="00ED04B4"/>
    <w:rsid w:val="00EE4276"/>
    <w:rsid w:val="00F1036A"/>
    <w:rsid w:val="00F54ECE"/>
    <w:rsid w:val="00F617CA"/>
    <w:rsid w:val="00F71FBB"/>
    <w:rsid w:val="00FC2670"/>
    <w:rsid w:val="49C71E77"/>
    <w:rsid w:val="536909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FB7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B41FB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rsid w:val="00B41F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B41FB7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rsid w:val="00B41FB7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B41FB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163</Words>
  <Characters>935</Characters>
  <Application>Microsoft Office Word</Application>
  <DocSecurity>0</DocSecurity>
  <Lines>7</Lines>
  <Paragraphs>2</Paragraphs>
  <ScaleCrop>false</ScaleCrop>
  <Company>Microsoft</Company>
  <LinksUpToDate>false</LinksUpToDate>
  <CharactersWithSpaces>1096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31</cp:revision>
  <dcterms:created xsi:type="dcterms:W3CDTF">2018-01-04T09:24:00Z</dcterms:created>
  <dcterms:modified xsi:type="dcterms:W3CDTF">2022-05-16T01:50:00Z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